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118BD" w14:textId="77777777" w:rsidR="005E3856" w:rsidRDefault="005E3856" w:rsidP="005E3856">
      <w:pPr>
        <w:ind w:left="8496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14:paraId="5E7EDBF5" w14:textId="77777777" w:rsidR="005E3856" w:rsidRDefault="005E3856" w:rsidP="005E3856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43C922EA" w14:textId="77777777" w:rsidR="005E3856" w:rsidRDefault="005E3856" w:rsidP="005E38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городского округа Кашира</w:t>
      </w:r>
    </w:p>
    <w:p w14:paraId="164D4DD7" w14:textId="77777777" w:rsidR="005E3856" w:rsidRDefault="005E3856" w:rsidP="005E3856">
      <w:pPr>
        <w:autoSpaceDE w:val="0"/>
        <w:autoSpaceDN w:val="0"/>
        <w:adjustRightInd w:val="0"/>
        <w:jc w:val="center"/>
        <w:rPr>
          <w:b/>
        </w:rPr>
      </w:pPr>
    </w:p>
    <w:p w14:paraId="2EAFFAFC" w14:textId="77777777" w:rsidR="005E3856" w:rsidRDefault="005E3856" w:rsidP="005E3856">
      <w:pPr>
        <w:autoSpaceDE w:val="0"/>
        <w:autoSpaceDN w:val="0"/>
        <w:adjustRightInd w:val="0"/>
        <w:jc w:val="center"/>
        <w:rPr>
          <w:b/>
        </w:rPr>
      </w:pPr>
    </w:p>
    <w:p w14:paraId="303C7322" w14:textId="77777777" w:rsidR="005E3856" w:rsidRDefault="005E3856" w:rsidP="005E385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1. Паспорт муниципальной программы «Спорт» </w:t>
      </w:r>
    </w:p>
    <w:p w14:paraId="1A19B42C" w14:textId="77777777" w:rsidR="005E3856" w:rsidRDefault="005E3856" w:rsidP="005E3856">
      <w:pPr>
        <w:pStyle w:val="ConsPlusTitle"/>
        <w:jc w:val="center"/>
        <w:rPr>
          <w:sz w:val="24"/>
          <w:szCs w:val="24"/>
        </w:rPr>
      </w:pP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6"/>
        <w:gridCol w:w="1632"/>
        <w:gridCol w:w="1687"/>
        <w:gridCol w:w="1704"/>
        <w:gridCol w:w="1683"/>
        <w:gridCol w:w="1522"/>
        <w:gridCol w:w="1683"/>
        <w:gridCol w:w="1696"/>
      </w:tblGrid>
      <w:tr w:rsidR="005E3856" w14:paraId="03C623FA" w14:textId="77777777">
        <w:trPr>
          <w:trHeight w:val="645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C723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16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6AAD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главы городского округа Кашира Троицкая С.С.</w:t>
            </w:r>
          </w:p>
        </w:tc>
      </w:tr>
      <w:tr w:rsidR="005E3856" w14:paraId="2AD4A3AF" w14:textId="77777777">
        <w:trPr>
          <w:trHeight w:val="315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D8FA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 заказчик программы</w:t>
            </w:r>
          </w:p>
        </w:tc>
        <w:tc>
          <w:tcPr>
            <w:tcW w:w="116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E0A3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по культуре, спорту, туризму и работе с молодежью администрации городского округа Кашира</w:t>
            </w:r>
          </w:p>
        </w:tc>
      </w:tr>
      <w:tr w:rsidR="005E3856" w14:paraId="12F755C1" w14:textId="77777777">
        <w:trPr>
          <w:trHeight w:val="315"/>
        </w:trPr>
        <w:tc>
          <w:tcPr>
            <w:tcW w:w="3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3B94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16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6FC8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 Создание в Московской области условий для занятий физической культурой и спортом</w:t>
            </w:r>
          </w:p>
        </w:tc>
      </w:tr>
      <w:tr w:rsidR="005E3856" w14:paraId="60395B8D" w14:textId="77777777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7799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020D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2. </w:t>
            </w:r>
            <w:r>
              <w:rPr>
                <w:sz w:val="20"/>
                <w:szCs w:val="20"/>
              </w:rPr>
              <w:t>Совершенствование подготовки спортивного резерва для спортивных сборных команд Московской области, развитие спорта высших достижений</w:t>
            </w:r>
          </w:p>
        </w:tc>
      </w:tr>
      <w:tr w:rsidR="005E3856" w14:paraId="6C018806" w14:textId="77777777">
        <w:trPr>
          <w:trHeight w:val="271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1E38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Перечень подпрограмм</w:t>
            </w:r>
          </w:p>
        </w:tc>
        <w:tc>
          <w:tcPr>
            <w:tcW w:w="116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16B2" w14:textId="77777777" w:rsidR="005E3856" w:rsidRDefault="005E38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заказчики подпрограмм</w:t>
            </w:r>
          </w:p>
        </w:tc>
      </w:tr>
      <w:tr w:rsidR="005E3856" w14:paraId="7F123384" w14:textId="77777777">
        <w:trPr>
          <w:trHeight w:val="278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3476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Развитие физической культуры и спорта</w:t>
            </w:r>
          </w:p>
        </w:tc>
        <w:tc>
          <w:tcPr>
            <w:tcW w:w="116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4418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по культуре, спорту, туризму и работе с молодежью администрации городского округа Кашира</w:t>
            </w:r>
          </w:p>
        </w:tc>
      </w:tr>
      <w:tr w:rsidR="005E3856" w14:paraId="3619C76B" w14:textId="77777777">
        <w:trPr>
          <w:trHeight w:val="253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573F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Подготовка спортивного резерва</w:t>
            </w:r>
          </w:p>
        </w:tc>
        <w:tc>
          <w:tcPr>
            <w:tcW w:w="116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F550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по культуре, спорту, туризму и работе с молодежью администрации городского округа Кашира</w:t>
            </w:r>
          </w:p>
        </w:tc>
      </w:tr>
      <w:tr w:rsidR="005E3856" w14:paraId="072AFE82" w14:textId="77777777">
        <w:trPr>
          <w:trHeight w:val="273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270B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Обеспечивающая подпрограмма</w:t>
            </w:r>
          </w:p>
        </w:tc>
        <w:tc>
          <w:tcPr>
            <w:tcW w:w="116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9C4D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по культуре, спорту, туризму и работе с молодежью администрации городского округа Кашира</w:t>
            </w:r>
          </w:p>
        </w:tc>
      </w:tr>
      <w:tr w:rsidR="005E3856" w14:paraId="6CF2ABD2" w14:textId="77777777">
        <w:trPr>
          <w:trHeight w:val="705"/>
        </w:trPr>
        <w:tc>
          <w:tcPr>
            <w:tcW w:w="3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6E1D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Краткая характеристика подпрограмм</w:t>
            </w:r>
          </w:p>
        </w:tc>
        <w:tc>
          <w:tcPr>
            <w:tcW w:w="116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FA72" w14:textId="77777777" w:rsidR="005E3856" w:rsidRDefault="005E3856">
            <w:pPr>
              <w:pStyle w:val="a7"/>
              <w:tabs>
                <w:tab w:val="left" w:pos="164"/>
              </w:tabs>
              <w:spacing w:after="0"/>
              <w:ind w:left="22"/>
              <w:rPr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1. Обеспечение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динамичного развития сферы физической культуры и спорта,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создание условий для вовлечения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жителей Московской области в систематические занятия физической культурой и спортом, повышение доступности объектов спорта для инвалидов и лиц с ограниченными возможностями здоровья</w:t>
            </w:r>
          </w:p>
        </w:tc>
      </w:tr>
      <w:tr w:rsidR="005E3856" w14:paraId="43372FE1" w14:textId="77777777">
        <w:trPr>
          <w:trHeight w:val="8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9146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F92E" w14:textId="77777777" w:rsidR="005E3856" w:rsidRDefault="005E385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 О</w:t>
            </w:r>
            <w:r>
              <w:rPr>
                <w:color w:val="000000"/>
                <w:sz w:val="20"/>
                <w:szCs w:val="20"/>
              </w:rPr>
              <w:t>беспечение подготовки спортивного резерва для спортивных сборных команд Московской области и участие в подготовке спортивного резерва для спортивных сборных команд Российской Федерации, содействие развитию спорта высших достижений Московской области, совершенствование системы социальной поддержки спортсменов, тренеров, тренеров-преподавателей и специалистов, работающих в сфере физической культуры и спорта, эффективное использование тренировочных площадок после проведения чемпионата мира по футболу 2018 года в Российской Федерации</w:t>
            </w:r>
          </w:p>
        </w:tc>
      </w:tr>
      <w:tr w:rsidR="005E3856" w14:paraId="3E230B6B" w14:textId="77777777">
        <w:trPr>
          <w:trHeight w:val="3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A03B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DAEF" w14:textId="77777777" w:rsidR="005E3856" w:rsidRDefault="005E38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 Создание условий для эффективного выполнения функций и полномочий органов местного самоуправления</w:t>
            </w:r>
          </w:p>
        </w:tc>
      </w:tr>
      <w:tr w:rsidR="005E3856" w14:paraId="0D193203" w14:textId="77777777">
        <w:trPr>
          <w:trHeight w:val="765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E6CE" w14:textId="77777777" w:rsidR="005E3856" w:rsidRDefault="005E385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4BFF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4357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21F1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0361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5822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FD86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CA2E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2028 </w:t>
            </w:r>
            <w:r>
              <w:rPr>
                <w:color w:val="000000"/>
                <w:sz w:val="20"/>
                <w:szCs w:val="20"/>
              </w:rPr>
              <w:t>год</w:t>
            </w:r>
          </w:p>
        </w:tc>
      </w:tr>
      <w:tr w:rsidR="005E3856" w14:paraId="56930C4B" w14:textId="77777777">
        <w:trPr>
          <w:trHeight w:val="477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54C4" w14:textId="77777777" w:rsidR="005E3856" w:rsidRDefault="005E385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951C" w14:textId="77777777" w:rsidR="005E3856" w:rsidRDefault="005E38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3 344,0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059A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2 379,0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A1CA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88BE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AA01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BF0E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5BFE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5E3856" w14:paraId="2E459F49" w14:textId="77777777">
        <w:trPr>
          <w:trHeight w:val="457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7E2C" w14:textId="77777777" w:rsidR="005E3856" w:rsidRDefault="005E385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5187" w14:textId="77777777" w:rsidR="005E3856" w:rsidRDefault="005E38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5EF7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0909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A046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5699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1C21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CAE0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5E3856" w14:paraId="5458911B" w14:textId="77777777">
        <w:trPr>
          <w:trHeight w:val="549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77EE" w14:textId="77777777" w:rsidR="005E3856" w:rsidRDefault="005E38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Средства бюджета городского округа Кашира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B914" w14:textId="77777777" w:rsidR="005E3856" w:rsidRDefault="005E38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893 636,25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2962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117 846,60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4469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134 482,39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1F47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157 371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A3F0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163 509,00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EA0E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159 024,00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F9F3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161 403,00</w:t>
            </w:r>
          </w:p>
        </w:tc>
      </w:tr>
      <w:tr w:rsidR="005E3856" w14:paraId="37A80288" w14:textId="77777777">
        <w:trPr>
          <w:trHeight w:val="407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38AA1" w14:textId="77777777" w:rsidR="005E3856" w:rsidRDefault="005E385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29D1" w14:textId="77777777" w:rsidR="005E3856" w:rsidRDefault="005E38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121 867,40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FCE8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19 332,10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4325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22 535,3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CDBE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20 000,00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A9B2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20 000,00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E9ED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20 000,00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2841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20 000,00</w:t>
            </w:r>
          </w:p>
        </w:tc>
      </w:tr>
      <w:tr w:rsidR="005E3856" w14:paraId="56D35A4B" w14:textId="77777777">
        <w:trPr>
          <w:trHeight w:val="407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E8BC" w14:textId="77777777" w:rsidR="005E3856" w:rsidRDefault="005E385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5029" w14:textId="77777777" w:rsidR="005E3856" w:rsidRDefault="005E38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1 018 847,65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02E5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139 557,70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E866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157 982,69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8FC1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177 371,26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E54F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183 509,00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EDD4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179 024,00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A799" w14:textId="77777777" w:rsidR="005E3856" w:rsidRDefault="005E3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181 403,00</w:t>
            </w:r>
          </w:p>
        </w:tc>
      </w:tr>
    </w:tbl>
    <w:p w14:paraId="605C467A" w14:textId="77777777" w:rsidR="00F12C76" w:rsidRDefault="00F12C76" w:rsidP="006C0B77">
      <w:pPr>
        <w:ind w:firstLine="709"/>
        <w:jc w:val="both"/>
      </w:pPr>
    </w:p>
    <w:sectPr w:rsidR="00F12C76" w:rsidSect="005E3856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AD6"/>
    <w:rsid w:val="00081AD6"/>
    <w:rsid w:val="000C666B"/>
    <w:rsid w:val="005E3856"/>
    <w:rsid w:val="006C0B77"/>
    <w:rsid w:val="008242FF"/>
    <w:rsid w:val="00870751"/>
    <w:rsid w:val="00922C48"/>
    <w:rsid w:val="00B915B7"/>
    <w:rsid w:val="00D904FE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72084A-52B7-424F-90E7-91ADD41A6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8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81A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1A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1AD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1AD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1AD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1AD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1AD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1AD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1AD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A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81A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81A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81AD6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81AD6"/>
    <w:rPr>
      <w:rFonts w:eastAsiaTheme="majorEastAsia" w:cstheme="majorBidi"/>
      <w:color w:val="0F4761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81AD6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81AD6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81AD6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81AD6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81A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81A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81AD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81A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81AD6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81AD6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aliases w:val="Bullet List,FooterText,numbered,Paragraphe de liste1,lp1,Список с булитами,it_List1,Bullet 1,Use Case List Paragraph"/>
    <w:basedOn w:val="a"/>
    <w:link w:val="a8"/>
    <w:uiPriority w:val="34"/>
    <w:qFormat/>
    <w:rsid w:val="00081AD6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9">
    <w:name w:val="Intense Emphasis"/>
    <w:basedOn w:val="a0"/>
    <w:uiPriority w:val="21"/>
    <w:qFormat/>
    <w:rsid w:val="00081AD6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081A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081AD6"/>
    <w:rPr>
      <w:rFonts w:ascii="Times New Roman" w:hAnsi="Times New Roman"/>
      <w:i/>
      <w:iCs/>
      <w:color w:val="0F4761" w:themeColor="accent1" w:themeShade="BF"/>
      <w:sz w:val="28"/>
    </w:rPr>
  </w:style>
  <w:style w:type="character" w:styleId="ac">
    <w:name w:val="Intense Reference"/>
    <w:basedOn w:val="a0"/>
    <w:uiPriority w:val="32"/>
    <w:qFormat/>
    <w:rsid w:val="00081AD6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7"/>
    <w:uiPriority w:val="34"/>
    <w:locked/>
    <w:rsid w:val="005E3856"/>
    <w:rPr>
      <w:rFonts w:ascii="Times New Roman" w:hAnsi="Times New Roman"/>
      <w:sz w:val="28"/>
    </w:rPr>
  </w:style>
  <w:style w:type="paragraph" w:customStyle="1" w:styleId="ConsPlusTitle">
    <w:name w:val="ConsPlusTitle"/>
    <w:rsid w:val="005E38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Сысоева</dc:creator>
  <cp:keywords/>
  <dc:description/>
  <cp:lastModifiedBy>Сысоева</cp:lastModifiedBy>
  <cp:revision>2</cp:revision>
  <dcterms:created xsi:type="dcterms:W3CDTF">2025-11-13T09:06:00Z</dcterms:created>
  <dcterms:modified xsi:type="dcterms:W3CDTF">2025-11-13T09:07:00Z</dcterms:modified>
</cp:coreProperties>
</file>